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（様式第３号）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売店従事者、搬入車両予定表及び持込み備品調書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0"/>
        </w:rPr>
        <w:t>※会場ごとに記入してください。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577"/>
        <w:gridCol w:w="1623"/>
        <w:gridCol w:w="2629"/>
      </w:tblGrid>
      <w:tr>
        <w:trPr>
          <w:trHeight w:val="386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出店希望会場</w:t>
            </w:r>
          </w:p>
        </w:tc>
        <w:tc>
          <w:tcPr>
            <w:tcW w:w="25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出店希望競技</w:t>
            </w: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従事者名簿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700"/>
        <w:gridCol w:w="1700"/>
        <w:gridCol w:w="1700"/>
        <w:gridCol w:w="1700"/>
      </w:tblGrid>
      <w:tr>
        <w:trPr/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従事日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売店責任者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従事者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従事者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従事者</w:t>
            </w:r>
          </w:p>
        </w:tc>
      </w:tr>
      <w:tr>
        <w:trPr>
          <w:trHeight w:val="170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37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37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34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37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ふりがな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※売店責任者及び従事者にはふりがなを記入してください。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車両予定表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10"/>
        <w:gridCol w:w="1680"/>
        <w:gridCol w:w="1999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車両の種類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車両ナンバー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駐車場使用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※車両の種類は、「２トントラック」、「軽トラック」などを記入してください。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※搬入・搬出のみに使用する場合は、「駐車場使用」の欄に〇をつけてください。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※駐車車両は原則１台ですが、会場によっては、駐車場を準備できない場合があります。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※ケータリングカーにて販売を行う場合は、車両サイズ等を記入してください。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設営持込備品一覧表（実行委員会が設営する備品以外のもの）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10"/>
        <w:gridCol w:w="3677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備品名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規格等</w:t>
            </w:r>
          </w:p>
        </w:tc>
        <w:tc>
          <w:tcPr>
            <w:tcW w:w="367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持込目的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0"/>
        </w:rPr>
        <w:t>※電源、火気の使用に伴う備品を使用する場合は記入してください。（発電機、プロパ</w:t>
      </w:r>
      <w:r>
        <w:rPr>
          <w:rFonts w:hint="eastAsia" w:ascii="ＭＳ 明朝" w:hAnsi="ＭＳ 明朝" w:eastAsia="ＭＳ 明朝"/>
          <w:sz w:val="22"/>
        </w:rPr>
        <w:t>ンガス等）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Semi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dobe Gothic Std B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dobe Fan Heiti Std 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dobe So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1305</TotalTime>
  <Pages>4</Pages>
  <Words>18</Words>
  <Characters>1729</Characters>
  <Application>JUST Note</Application>
  <Lines>862</Lines>
  <Paragraphs>154</Paragraphs>
  <CharactersWithSpaces>2282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様式第３号_売店従事者、搬入車両予定表及び持込み備品調書</dc:title>
  <dc:subject>様式第３号_売店従事者、搬入車両予定表及び持込み備品調書</dc:subject>
  <dc:creator>吉野 玲子</dc:creator>
  <cp:lastModifiedBy>吉野 玲子</cp:lastModifiedBy>
  <dcterms:created xsi:type="dcterms:W3CDTF">2024-04-05T01:29:00Z</dcterms:created>
  <dcterms:modified xsi:type="dcterms:W3CDTF">2026-02-26T07:18:03Z</dcterms:modified>
  <cp:revision>26</cp:revision>
</cp:coreProperties>
</file>